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020" w:rsidRDefault="00113020" w:rsidP="00113020">
      <w:pPr>
        <w:autoSpaceDE w:val="0"/>
        <w:autoSpaceDN w:val="0"/>
        <w:adjustRightInd w:val="0"/>
        <w:spacing w:after="0" w:line="360" w:lineRule="auto"/>
        <w:rPr>
          <w:rFonts w:ascii="Times New Roman" w:eastAsia="Times New Roman" w:hAnsi="Times New Roman" w:cs="Times New Roman"/>
          <w:b/>
          <w:sz w:val="23"/>
          <w:szCs w:val="23"/>
          <w:lang w:eastAsia="ru-RU"/>
        </w:rPr>
      </w:pPr>
    </w:p>
    <w:p w:rsidR="000F48CA" w:rsidRDefault="000F48CA" w:rsidP="000F48CA">
      <w:pPr>
        <w:pStyle w:val="3"/>
        <w:spacing w:after="0"/>
        <w:ind w:left="284"/>
        <w:contextualSpacing/>
        <w:jc w:val="center"/>
        <w:rPr>
          <w:b/>
          <w:sz w:val="28"/>
          <w:szCs w:val="28"/>
        </w:rPr>
      </w:pPr>
      <w:r>
        <w:rPr>
          <w:b/>
          <w:sz w:val="28"/>
          <w:szCs w:val="28"/>
        </w:rPr>
        <w:t>СОВЕТ СЕЛЬСКОГО ПОСЕЛЕНИЯ САХАЕВСКИЙ СЕЛЬСОВЕТ МУНИЦИПАЛЬНОГО РАЙОНА КАРМАСКАЛИНСКИЙ РАЙОН РЕСПУБЛИКИ БАШКОРТОСТАН</w:t>
      </w:r>
    </w:p>
    <w:p w:rsidR="000F48CA" w:rsidRDefault="000F48CA" w:rsidP="000F48CA">
      <w:pPr>
        <w:pStyle w:val="3"/>
        <w:spacing w:after="0"/>
        <w:ind w:left="284"/>
        <w:contextualSpacing/>
        <w:jc w:val="center"/>
        <w:rPr>
          <w:b/>
          <w:sz w:val="28"/>
          <w:szCs w:val="28"/>
        </w:rPr>
      </w:pPr>
    </w:p>
    <w:p w:rsidR="000F48CA" w:rsidRDefault="000F48CA" w:rsidP="000F48CA">
      <w:pPr>
        <w:pStyle w:val="3"/>
        <w:spacing w:after="0"/>
        <w:ind w:left="284"/>
        <w:contextualSpacing/>
        <w:jc w:val="center"/>
        <w:rPr>
          <w:b/>
          <w:sz w:val="28"/>
          <w:szCs w:val="28"/>
        </w:rPr>
      </w:pPr>
    </w:p>
    <w:p w:rsidR="000F48CA" w:rsidRDefault="000F48CA" w:rsidP="000F48CA">
      <w:pPr>
        <w:pStyle w:val="3"/>
        <w:spacing w:after="0"/>
        <w:ind w:left="284"/>
        <w:contextualSpacing/>
        <w:jc w:val="center"/>
        <w:rPr>
          <w:b/>
          <w:sz w:val="28"/>
          <w:szCs w:val="28"/>
        </w:rPr>
      </w:pPr>
      <w:r>
        <w:rPr>
          <w:b/>
          <w:sz w:val="28"/>
          <w:szCs w:val="28"/>
        </w:rPr>
        <w:t>РЕШЕНИЕ</w:t>
      </w:r>
    </w:p>
    <w:p w:rsidR="00113020" w:rsidRDefault="00113020" w:rsidP="00113020">
      <w:pPr>
        <w:autoSpaceDE w:val="0"/>
        <w:autoSpaceDN w:val="0"/>
        <w:adjustRightInd w:val="0"/>
        <w:spacing w:after="0" w:line="360" w:lineRule="auto"/>
        <w:rPr>
          <w:rFonts w:ascii="Times New Roman" w:eastAsia="Times New Roman" w:hAnsi="Times New Roman" w:cs="Times New Roman"/>
          <w:b/>
          <w:sz w:val="23"/>
          <w:szCs w:val="23"/>
          <w:lang w:eastAsia="ru-RU"/>
        </w:rPr>
      </w:pPr>
    </w:p>
    <w:p w:rsidR="00113020" w:rsidRDefault="00113020" w:rsidP="00113020">
      <w:pPr>
        <w:autoSpaceDE w:val="0"/>
        <w:autoSpaceDN w:val="0"/>
        <w:adjustRightInd w:val="0"/>
        <w:spacing w:after="0" w:line="360" w:lineRule="auto"/>
        <w:rPr>
          <w:rFonts w:ascii="Times New Roman" w:eastAsia="Times New Roman" w:hAnsi="Times New Roman" w:cs="Times New Roman"/>
          <w:b/>
          <w:sz w:val="23"/>
          <w:szCs w:val="23"/>
          <w:lang w:eastAsia="ru-RU"/>
        </w:rPr>
      </w:pPr>
    </w:p>
    <w:p w:rsidR="00113020" w:rsidRDefault="00113020" w:rsidP="00113020">
      <w:pPr>
        <w:autoSpaceDE w:val="0"/>
        <w:autoSpaceDN w:val="0"/>
        <w:adjustRightInd w:val="0"/>
        <w:spacing w:after="0" w:line="360" w:lineRule="auto"/>
        <w:rPr>
          <w:rFonts w:ascii="Times New Roman" w:eastAsia="Times New Roman" w:hAnsi="Times New Roman" w:cs="Times New Roman"/>
          <w:b/>
          <w:sz w:val="23"/>
          <w:szCs w:val="23"/>
          <w:lang w:eastAsia="ru-RU"/>
        </w:rPr>
      </w:pPr>
      <w:r>
        <w:rPr>
          <w:rFonts w:ascii="Times New Roman" w:eastAsia="Times New Roman" w:hAnsi="Times New Roman" w:cs="Times New Roman"/>
          <w:b/>
          <w:sz w:val="23"/>
          <w:szCs w:val="23"/>
          <w:lang w:eastAsia="ru-RU"/>
        </w:rPr>
        <w:t xml:space="preserve">№   </w:t>
      </w:r>
      <w:r w:rsidR="002B0156">
        <w:rPr>
          <w:rFonts w:ascii="Times New Roman" w:eastAsia="Times New Roman" w:hAnsi="Times New Roman" w:cs="Times New Roman"/>
          <w:b/>
          <w:sz w:val="23"/>
          <w:szCs w:val="23"/>
          <w:lang w:eastAsia="ru-RU"/>
        </w:rPr>
        <w:t>5-1</w:t>
      </w:r>
      <w:bookmarkStart w:id="0" w:name="_GoBack"/>
      <w:bookmarkEnd w:id="0"/>
      <w:r>
        <w:rPr>
          <w:rFonts w:ascii="Times New Roman" w:eastAsia="Times New Roman" w:hAnsi="Times New Roman" w:cs="Times New Roman"/>
          <w:b/>
          <w:sz w:val="23"/>
          <w:szCs w:val="23"/>
          <w:lang w:eastAsia="ru-RU"/>
        </w:rPr>
        <w:t xml:space="preserve">                   </w:t>
      </w:r>
      <w:r w:rsidR="000F48CA">
        <w:rPr>
          <w:rFonts w:ascii="Times New Roman" w:eastAsia="Times New Roman" w:hAnsi="Times New Roman" w:cs="Times New Roman"/>
          <w:b/>
          <w:sz w:val="23"/>
          <w:szCs w:val="23"/>
          <w:lang w:eastAsia="ru-RU"/>
        </w:rPr>
        <w:t xml:space="preserve">                                                                                          </w:t>
      </w:r>
      <w:r>
        <w:rPr>
          <w:rFonts w:ascii="Times New Roman" w:eastAsia="Times New Roman" w:hAnsi="Times New Roman" w:cs="Times New Roman"/>
          <w:b/>
          <w:sz w:val="23"/>
          <w:szCs w:val="23"/>
          <w:lang w:eastAsia="ru-RU"/>
        </w:rPr>
        <w:t xml:space="preserve">   от 23.12.2019г</w:t>
      </w:r>
    </w:p>
    <w:p w:rsidR="00113020" w:rsidRPr="00113020" w:rsidRDefault="00113020" w:rsidP="00113020">
      <w:pPr>
        <w:autoSpaceDE w:val="0"/>
        <w:autoSpaceDN w:val="0"/>
        <w:adjustRightInd w:val="0"/>
        <w:spacing w:after="0" w:line="360" w:lineRule="auto"/>
        <w:rPr>
          <w:rFonts w:ascii="Times New Roman" w:eastAsia="Times New Roman" w:hAnsi="Times New Roman" w:cs="Times New Roman"/>
          <w:b/>
          <w:sz w:val="23"/>
          <w:szCs w:val="23"/>
          <w:lang w:eastAsia="ru-RU"/>
        </w:rPr>
      </w:pPr>
    </w:p>
    <w:p w:rsidR="00113020" w:rsidRPr="00113020" w:rsidRDefault="00113020" w:rsidP="00113020">
      <w:pPr>
        <w:autoSpaceDE w:val="0"/>
        <w:autoSpaceDN w:val="0"/>
        <w:adjustRightInd w:val="0"/>
        <w:spacing w:after="0" w:line="360" w:lineRule="auto"/>
        <w:ind w:firstLine="720"/>
        <w:jc w:val="center"/>
        <w:rPr>
          <w:rFonts w:ascii="Times New Roman" w:eastAsia="Times New Roman" w:hAnsi="Times New Roman" w:cs="Times New Roman"/>
          <w:b/>
          <w:sz w:val="26"/>
          <w:szCs w:val="26"/>
          <w:lang w:eastAsia="ru-RU"/>
        </w:rPr>
      </w:pPr>
      <w:r w:rsidRPr="00113020">
        <w:rPr>
          <w:rFonts w:ascii="Times New Roman" w:eastAsia="Times New Roman" w:hAnsi="Times New Roman" w:cs="Times New Roman"/>
          <w:b/>
          <w:sz w:val="26"/>
          <w:szCs w:val="26"/>
          <w:lang w:eastAsia="ru-RU"/>
        </w:rPr>
        <w:t>О БЮДЖЕТЕ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center"/>
        <w:rPr>
          <w:rFonts w:ascii="Times New Roman" w:eastAsia="Times New Roman" w:hAnsi="Times New Roman" w:cs="Times New Roman"/>
          <w:b/>
          <w:sz w:val="26"/>
          <w:szCs w:val="26"/>
          <w:lang w:eastAsia="ru-RU"/>
        </w:rPr>
      </w:pPr>
      <w:r w:rsidRPr="00113020">
        <w:rPr>
          <w:rFonts w:ascii="Times New Roman" w:eastAsia="Times New Roman" w:hAnsi="Times New Roman" w:cs="Times New Roman"/>
          <w:b/>
          <w:sz w:val="26"/>
          <w:szCs w:val="26"/>
          <w:lang w:eastAsia="ru-RU"/>
        </w:rPr>
        <w:t xml:space="preserve"> НА 2020 ГОД И НА  ПЛАНОВЫЙ  ПЕРИОД 2021</w:t>
      </w:r>
      <w:proofErr w:type="gramStart"/>
      <w:r w:rsidRPr="00113020">
        <w:rPr>
          <w:rFonts w:ascii="Times New Roman" w:eastAsia="Times New Roman" w:hAnsi="Times New Roman" w:cs="Times New Roman"/>
          <w:b/>
          <w:sz w:val="26"/>
          <w:szCs w:val="26"/>
          <w:lang w:eastAsia="ru-RU"/>
        </w:rPr>
        <w:t xml:space="preserve"> И</w:t>
      </w:r>
      <w:proofErr w:type="gramEnd"/>
      <w:r w:rsidRPr="00113020">
        <w:rPr>
          <w:rFonts w:ascii="Times New Roman" w:eastAsia="Times New Roman" w:hAnsi="Times New Roman" w:cs="Times New Roman"/>
          <w:b/>
          <w:sz w:val="26"/>
          <w:szCs w:val="26"/>
          <w:lang w:eastAsia="ru-RU"/>
        </w:rPr>
        <w:t xml:space="preserve"> 2022 ГОДОВ</w:t>
      </w:r>
    </w:p>
    <w:p w:rsidR="00113020" w:rsidRPr="00113020" w:rsidRDefault="00113020" w:rsidP="00113020">
      <w:pPr>
        <w:autoSpaceDE w:val="0"/>
        <w:autoSpaceDN w:val="0"/>
        <w:adjustRightInd w:val="0"/>
        <w:spacing w:after="0" w:line="360" w:lineRule="auto"/>
        <w:ind w:firstLine="720"/>
        <w:jc w:val="center"/>
        <w:rPr>
          <w:rFonts w:ascii="Times New Roman" w:eastAsia="Times New Roman" w:hAnsi="Times New Roman" w:cs="Times New Roman"/>
          <w:b/>
          <w:sz w:val="26"/>
          <w:szCs w:val="26"/>
          <w:lang w:eastAsia="ru-RU"/>
        </w:rPr>
      </w:pP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Утвердить основные характеристики бюджета сельского поселения Сахаевский сельсовет муниципального района Кармаскалинский район Республики Башкортостан на 2020год:</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прогнозируемый общий объем доходов бюджета сельского поселения Сахаевский сельсовет муниципального района Кармаскалинский район Республики Башкортостан в сумме 7134,7тыс. 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2) общий объем расходов бюджета сельского поселения Сахаевский сельсовет  муниципального района Кармаскалинский район Республики Башкортостан в сумме  7134,7тыс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3) Дефицит бюджета сельского поселения Сахаевский сельсовет муниципального района Кармаскалинский район Республики Башкортостан прогнозируется в сумме 0,0 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2. Утвердить основные характеристики бюджета сельского поселения Сахаевский сельсовет муниципального района Кармаскалинский район Республики Башкортостан на плановый период 2021 и 2022 годов:</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прогнозируемый общий объем доходов бюджета сельского поселения Сахаевский  сельсовет муниципального района Кармаскалинский район Республики Башкортостан  на 2021 год в сумме  7148,5тыс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и на 2022год в сумме  7375,9тыс.рублей;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lastRenderedPageBreak/>
        <w:t>2) общий объем расходов бюджета сельского поселения Сахаевский сельсовет муниципального района Кармаскалинский район Республики Башкортостан на 2021 год в сумме  7148,5тыс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в том числе условно утвержденные расходы в сумме 158,0 тыс.рублей, и на 2022 год в сумме 7375,9тыс.рублей, в том числе условно утвержденные расходы в сумме  327,0 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3) Дефицит бюджета сельского поселения Сахаевский сельсовет муниципального района Кармаскалинский район Республики Башкортостан на  2021 и 2022 годы прогнозируется в сумме 0,0 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3. Утвердить перечень главных администраторов доходов бюджета сельского поселения Сахаевский сельсовет  муниципального района Кармаскалинский район Республики Башкортостан согласно приложению 1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4. Утвердить перечень главных </w:t>
      </w:r>
      <w:proofErr w:type="gramStart"/>
      <w:r w:rsidRPr="00113020">
        <w:rPr>
          <w:rFonts w:ascii="Times New Roman" w:eastAsia="Calibri" w:hAnsi="Times New Roman" w:cs="Times New Roman"/>
          <w:sz w:val="26"/>
          <w:szCs w:val="26"/>
        </w:rPr>
        <w:t>администраторов источников финансирования дефицита бюджета сельского поселения</w:t>
      </w:r>
      <w:proofErr w:type="gramEnd"/>
      <w:r w:rsidRPr="00113020">
        <w:rPr>
          <w:rFonts w:ascii="Times New Roman" w:eastAsia="Calibri" w:hAnsi="Times New Roman" w:cs="Times New Roman"/>
          <w:sz w:val="26"/>
          <w:szCs w:val="26"/>
        </w:rPr>
        <w:t xml:space="preserve"> Сахаевский сельсовет муниципального района Кармаскалинский район Республики Башкортостан согласно приложению 2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5. Установить поступления доходов в бюджет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на 2020 год согласно приложению 4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2) на плановый период 2021 и 2022 годов согласно приложению 5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6. Установить общий объем межбюджетных трансфертов  в бюджет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на 2020 год в сумме  5941,7 тыс. 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2) на 2021 год в сумме 5801,5тыс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и на 2022 год в сумме 5841,9тыс.рублей.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7.Утвердить в пределах общего объема расходов бюджета сельского поселения Сахаевский сельсовет муниципального района Кармаскалинский район Республики Башкортостан, установленного пунктом 1 настоящего решения, </w:t>
      </w:r>
      <w:r w:rsidRPr="00113020">
        <w:rPr>
          <w:rFonts w:ascii="Times New Roman" w:eastAsia="Calibri" w:hAnsi="Times New Roman" w:cs="Times New Roman"/>
          <w:sz w:val="26"/>
          <w:szCs w:val="26"/>
        </w:rPr>
        <w:lastRenderedPageBreak/>
        <w:t>распределение бюджетных ассигнований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1) по разделам, подразделам,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113020">
        <w:rPr>
          <w:rFonts w:ascii="Times New Roman" w:eastAsia="Calibri" w:hAnsi="Times New Roman" w:cs="Times New Roman"/>
          <w:sz w:val="26"/>
          <w:szCs w:val="26"/>
        </w:rPr>
        <w:t>видов расходов классификации расходов бюджетов</w:t>
      </w:r>
      <w:proofErr w:type="gramEnd"/>
      <w:r w:rsidRPr="00113020">
        <w:rPr>
          <w:rFonts w:ascii="Times New Roman" w:eastAsia="Calibri" w:hAnsi="Times New Roman" w:cs="Times New Roman"/>
          <w:sz w:val="26"/>
          <w:szCs w:val="26"/>
        </w:rPr>
        <w:t>:</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а) на 2020 год согласно приложению 6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б) на плановый период 2021 и 2022годов согласно приложению 7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2) по целевым статьям (муниципальным программам муниципального района Кармаскалинский район Республики Башкортостан и непрограммным направлениям деятельности), группам </w:t>
      </w:r>
      <w:proofErr w:type="gramStart"/>
      <w:r w:rsidRPr="00113020">
        <w:rPr>
          <w:rFonts w:ascii="Times New Roman" w:eastAsia="Calibri" w:hAnsi="Times New Roman" w:cs="Times New Roman"/>
          <w:sz w:val="26"/>
          <w:szCs w:val="26"/>
        </w:rPr>
        <w:t>видов расходов классификации расходов бюджетов</w:t>
      </w:r>
      <w:proofErr w:type="gramEnd"/>
      <w:r w:rsidRPr="00113020">
        <w:rPr>
          <w:rFonts w:ascii="Times New Roman" w:eastAsia="Calibri" w:hAnsi="Times New Roman" w:cs="Times New Roman"/>
          <w:sz w:val="26"/>
          <w:szCs w:val="26"/>
        </w:rPr>
        <w:t>:</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а) на 2020год согласно приложению 8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б) на плановый период 2021 и 2022 годов согласно приложению 9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b/>
          <w:sz w:val="26"/>
          <w:szCs w:val="26"/>
        </w:rPr>
      </w:pPr>
      <w:r w:rsidRPr="00113020">
        <w:rPr>
          <w:rFonts w:ascii="Times New Roman" w:eastAsia="Calibri" w:hAnsi="Times New Roman" w:cs="Times New Roman"/>
          <w:sz w:val="26"/>
          <w:szCs w:val="26"/>
        </w:rPr>
        <w:t>8. Утвердить общий объем бюджетных ассигнований на исполнение публичных нормативных обязательств на 2020 год в сумме 0,0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на 2021 год в сумме  0,0 тыс.рублей и на 2022 год в сумме 0,0тыс.рублей.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9. Утвердить ведомственную структуру расходов бюджета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  на 2020 год согласно приложению 10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2) на плановый период 2021 и 2022 годов согласно приложению 11 к настоящему решению.</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10. Утвердить объем бюджетных ассигнований Дорожного Фонда сельского поселения Сахаевский сельсовет муниципального района Кармаскалинский район Республики Башкортостан на 2020 год в сумме  0,0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на 2021год в сумме 0,0 тыс.рублей и на 2022 год в сумме 0,0 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11. Установить предельный объем муниципального долга сельского поселения Сахаевский сельсовет муниципального района Кармаскалинский район </w:t>
      </w:r>
      <w:r w:rsidRPr="00113020">
        <w:rPr>
          <w:rFonts w:ascii="Times New Roman" w:eastAsia="Calibri" w:hAnsi="Times New Roman" w:cs="Times New Roman"/>
          <w:sz w:val="26"/>
          <w:szCs w:val="26"/>
        </w:rPr>
        <w:lastRenderedPageBreak/>
        <w:t xml:space="preserve">Республики Башкортостан на 2020год в сумме </w:t>
      </w:r>
      <w:r w:rsidRPr="00113020">
        <w:rPr>
          <w:rFonts w:ascii="Times New Roman" w:eastAsia="Calibri" w:hAnsi="Times New Roman" w:cs="Times New Roman"/>
          <w:sz w:val="26"/>
          <w:szCs w:val="26"/>
        </w:rPr>
        <w:br/>
        <w:t>500,0тыс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 на 2021 год в сумме,500,0тыс.рублей и на 2022год 500,0 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12. Утвердить верхний предел муниципального долга сельского поселения Сахаевский сельсовет муниципального района Кармаскалинский район Республики Башкортостан на 1 января 2021 года в сумме 0,0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на 1 января 2022 года в сумме 0,0 тыс.рублей и на 1 января 2023 года в сумме 0,0 тыс.рублей, в том числе верхний предел долга по муниципальным гарантиям муниципального района Кармаскалинский район Республики Башкортостан на 1 января 2021 года в сумме 0,0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ублей, на 1 января 2022 года в сумме 0,0 тыс.рублей, на 1 января 2023 года в сумме 0,0 тыс.рублей.</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13. Утвердить общий объем межбюджетных трансфертов бюджету муниципального района Кармаскалинский район Республики Башкортостан из бюджета сельского поселения Сахаевский муниципального района Кармаскалинский район Республики Башкортостан на 2020 год в сумме 133,5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 xml:space="preserve">ублей на 2021 год в сумме 139,2 тыс.рублей и на 2022 год в сумме 145,2 тыс.рублей. </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14. </w:t>
      </w:r>
      <w:proofErr w:type="gramStart"/>
      <w:r w:rsidRPr="00113020">
        <w:rPr>
          <w:rFonts w:ascii="Times New Roman" w:eastAsia="Calibri" w:hAnsi="Times New Roman" w:cs="Times New Roman"/>
          <w:sz w:val="26"/>
          <w:szCs w:val="26"/>
        </w:rPr>
        <w:t>Установить, что решения и иные нормативные правовые акты сельского поселения Сахаевский сельсовет муниципального района Кармаскалинский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Сахаевский сельсовет муниципального района Кармаскалинский район Республики Башкортостан на 2020 год и на плановый период 2021 и 2022 годов, а</w:t>
      </w:r>
      <w:proofErr w:type="gramEnd"/>
      <w:r w:rsidRPr="00113020">
        <w:rPr>
          <w:rFonts w:ascii="Times New Roman" w:eastAsia="Calibri" w:hAnsi="Times New Roman" w:cs="Times New Roman"/>
          <w:sz w:val="26"/>
          <w:szCs w:val="26"/>
        </w:rPr>
        <w:t xml:space="preserve"> </w:t>
      </w:r>
      <w:proofErr w:type="gramStart"/>
      <w:r w:rsidRPr="00113020">
        <w:rPr>
          <w:rFonts w:ascii="Times New Roman" w:eastAsia="Calibri" w:hAnsi="Times New Roman" w:cs="Times New Roman"/>
          <w:sz w:val="26"/>
          <w:szCs w:val="26"/>
        </w:rPr>
        <w:t>также сокращающие его доходную базу, подлежат исполнению при изыскании дополнительных источников доходов бюджета сельского поселения Сахаевский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Сахаевский сельсовет муниципального района Кармаскалинский район Республики Башкортостан при условии внесения соответствующих изменений в настоящее решение.</w:t>
      </w:r>
      <w:proofErr w:type="gramEnd"/>
    </w:p>
    <w:p w:rsidR="00113020" w:rsidRPr="00113020" w:rsidRDefault="00113020" w:rsidP="00113020">
      <w:pPr>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lastRenderedPageBreak/>
        <w:t xml:space="preserve">15. </w:t>
      </w:r>
      <w:proofErr w:type="gramStart"/>
      <w:r w:rsidRPr="00113020">
        <w:rPr>
          <w:rFonts w:ascii="Times New Roman" w:eastAsia="Calibri" w:hAnsi="Times New Roman" w:cs="Times New Roman"/>
          <w:sz w:val="26"/>
          <w:szCs w:val="26"/>
        </w:rPr>
        <w:t>Проекты решений и иных нормативных правовых актов сельского поселения Сахаевский сельсовет муниципального района Кармаскалинский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Сахаевский сельсовет муниципального района на 2020 год и на плановый период 2021 и 2022 годов либо сокращающие его доходную базу, вносятся только</w:t>
      </w:r>
      <w:proofErr w:type="gramEnd"/>
      <w:r w:rsidRPr="00113020">
        <w:rPr>
          <w:rFonts w:ascii="Times New Roman" w:eastAsia="Calibri" w:hAnsi="Times New Roman" w:cs="Times New Roman"/>
          <w:sz w:val="26"/>
          <w:szCs w:val="26"/>
        </w:rPr>
        <w:t xml:space="preserve"> при одновременном внесении предложений о дополнительных источниках доходов бюджета сельского поселения Сахаевский сельсовет муниципального района Кармаскалинский район Республики Башкортостан и (или) сокращении бюджетных ассигнований по конкретным статьям расходов бюджета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16.  Администрация сельского поселения Сахаевский сельсовет муниципального района Кармаскалинский район Республики Башкортостан не вправе принимать решения, приводящие к увеличению численности в 2020-2022 годах численности муниципальных служащих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17. Установить, что остатки средств бюджета сельского поселения Сахаевский сельсовет муниципального района Кармаскалинский район Республики Башкортостан по состоянию:</w:t>
      </w:r>
    </w:p>
    <w:p w:rsidR="00113020" w:rsidRPr="00113020" w:rsidRDefault="00113020" w:rsidP="00113020">
      <w:pPr>
        <w:spacing w:after="0" w:line="360" w:lineRule="auto"/>
        <w:ind w:firstLine="720"/>
        <w:jc w:val="both"/>
        <w:rPr>
          <w:rFonts w:ascii="Times New Roman" w:eastAsia="Calibri" w:hAnsi="Times New Roman" w:cs="Times New Roman"/>
          <w:sz w:val="26"/>
          <w:szCs w:val="26"/>
        </w:rPr>
      </w:pPr>
      <w:proofErr w:type="gramStart"/>
      <w:r w:rsidRPr="00113020">
        <w:rPr>
          <w:rFonts w:ascii="Times New Roman" w:eastAsia="Calibri" w:hAnsi="Times New Roman" w:cs="Times New Roman"/>
          <w:sz w:val="26"/>
          <w:szCs w:val="26"/>
        </w:rPr>
        <w:t>1) на 1 января 2020 года в объеме не более  одной двенадцатой общего объема расходов бюджета сельского поселения Сахаевский сельсовет муниципального района Кармаскалинский район Республики Башкортостан направляются администрацией сельского поселения Сахаевский сельсовет  муниципального района Кармаскалинский район Республики Башкортостан на покрытие временных кассовых разрывов, возникающих в ходе исполнения бюджета сельского поселения Сахаевский сельсовет муниципального района Кармаскалинский район Республики Башкортостан;</w:t>
      </w:r>
      <w:proofErr w:type="gramEnd"/>
    </w:p>
    <w:p w:rsidR="00113020" w:rsidRPr="00113020" w:rsidRDefault="00113020" w:rsidP="00113020">
      <w:pPr>
        <w:spacing w:after="0" w:line="360" w:lineRule="auto"/>
        <w:ind w:firstLine="720"/>
        <w:jc w:val="both"/>
        <w:rPr>
          <w:rFonts w:ascii="Times New Roman" w:eastAsia="Calibri" w:hAnsi="Times New Roman" w:cs="Times New Roman"/>
          <w:sz w:val="26"/>
          <w:szCs w:val="26"/>
        </w:rPr>
      </w:pPr>
      <w:proofErr w:type="gramStart"/>
      <w:r w:rsidRPr="00113020">
        <w:rPr>
          <w:rFonts w:ascii="Times New Roman" w:eastAsia="Calibri" w:hAnsi="Times New Roman" w:cs="Times New Roman"/>
          <w:sz w:val="26"/>
          <w:szCs w:val="26"/>
        </w:rPr>
        <w:t xml:space="preserve">2) </w:t>
      </w:r>
      <w:r w:rsidRPr="00113020">
        <w:rPr>
          <w:rFonts w:ascii="Times New Roman" w:eastAsia="Calibri" w:hAnsi="Times New Roman" w:cs="Times New Roman"/>
          <w:sz w:val="24"/>
          <w:szCs w:val="24"/>
        </w:rPr>
        <w:t xml:space="preserve">не превышающем сумму остатка неиспользованных бюджетных ассигнований на оплату заключенных от имени </w:t>
      </w:r>
      <w:r w:rsidRPr="00113020">
        <w:rPr>
          <w:rFonts w:ascii="Times New Roman" w:eastAsia="Calibri" w:hAnsi="Times New Roman" w:cs="Times New Roman"/>
          <w:sz w:val="26"/>
          <w:szCs w:val="26"/>
        </w:rPr>
        <w:t xml:space="preserve">сельского поселения Сахаевский сельсовет </w:t>
      </w:r>
      <w:r w:rsidRPr="00113020">
        <w:rPr>
          <w:rFonts w:ascii="Times New Roman" w:eastAsia="Calibri" w:hAnsi="Times New Roman" w:cs="Times New Roman"/>
          <w:sz w:val="24"/>
          <w:szCs w:val="24"/>
        </w:rPr>
        <w:lastRenderedPageBreak/>
        <w:t>муниципального района Кармаскалинский район Республики Башкортостан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2019 году, направляются в 2020 году на увеличение соответствующих бюджетных ассигнований на указанные цели в случае принятия администрацией</w:t>
      </w:r>
      <w:proofErr w:type="gramEnd"/>
      <w:r w:rsidRPr="00113020">
        <w:rPr>
          <w:rFonts w:ascii="Times New Roman" w:eastAsia="Calibri" w:hAnsi="Times New Roman" w:cs="Times New Roman"/>
          <w:sz w:val="26"/>
          <w:szCs w:val="26"/>
        </w:rPr>
        <w:t xml:space="preserve"> сельского поселения Сахаевский сельсовет</w:t>
      </w:r>
      <w:r w:rsidRPr="00113020">
        <w:rPr>
          <w:rFonts w:ascii="Times New Roman" w:eastAsia="Calibri" w:hAnsi="Times New Roman" w:cs="Times New Roman"/>
          <w:sz w:val="24"/>
          <w:szCs w:val="24"/>
        </w:rPr>
        <w:t xml:space="preserve"> муниципального района Кармаскалинский район Республики Башкортостан соответствующего решения.</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18. Утвердить расходы на формирование резервного фонда администрации сельского поселения Сахаевский сельсовет муниципального района Кармаскалинский район Республики Башкортостан на 2020год в сумме 10,0 тыс</w:t>
      </w:r>
      <w:proofErr w:type="gramStart"/>
      <w:r w:rsidRPr="00113020">
        <w:rPr>
          <w:rFonts w:ascii="Times New Roman" w:eastAsia="Calibri" w:hAnsi="Times New Roman" w:cs="Times New Roman"/>
          <w:sz w:val="26"/>
          <w:szCs w:val="26"/>
        </w:rPr>
        <w:t>.р</w:t>
      </w:r>
      <w:proofErr w:type="gramEnd"/>
      <w:r w:rsidRPr="00113020">
        <w:rPr>
          <w:rFonts w:ascii="Times New Roman" w:eastAsia="Calibri" w:hAnsi="Times New Roman" w:cs="Times New Roman"/>
          <w:sz w:val="26"/>
          <w:szCs w:val="26"/>
        </w:rPr>
        <w:t xml:space="preserve">ублей, на 2021 год в сумме 10,0 тыс.рублей и на 2022 год в сумме 10,0 тыс.рублей. </w:t>
      </w:r>
    </w:p>
    <w:p w:rsidR="00113020" w:rsidRPr="00113020" w:rsidRDefault="00113020" w:rsidP="00113020">
      <w:pPr>
        <w:autoSpaceDE w:val="0"/>
        <w:autoSpaceDN w:val="0"/>
        <w:adjustRightInd w:val="0"/>
        <w:spacing w:after="0" w:line="360" w:lineRule="auto"/>
        <w:ind w:firstLine="720"/>
        <w:jc w:val="both"/>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19. Настоящее решение опубликовать (разместить) в сети общего доступа «Интернет» в разделе сельского поселения на официальном сайте администрации муниципального района </w:t>
      </w:r>
      <w:proofErr w:type="spellStart"/>
      <w:r w:rsidRPr="00113020">
        <w:rPr>
          <w:rFonts w:ascii="Times New Roman" w:eastAsia="Calibri" w:hAnsi="Times New Roman" w:cs="Times New Roman"/>
          <w:sz w:val="26"/>
          <w:szCs w:val="26"/>
        </w:rPr>
        <w:t>Кармаскалинский</w:t>
      </w:r>
      <w:proofErr w:type="spellEnd"/>
      <w:r w:rsidRPr="00113020">
        <w:rPr>
          <w:rFonts w:ascii="Times New Roman" w:eastAsia="Calibri" w:hAnsi="Times New Roman" w:cs="Times New Roman"/>
          <w:sz w:val="26"/>
          <w:szCs w:val="26"/>
        </w:rPr>
        <w:t xml:space="preserve"> район Республики Башкортостан </w:t>
      </w:r>
      <w:hyperlink r:id="rId4" w:history="1">
        <w:r w:rsidRPr="00113020">
          <w:rPr>
            <w:rFonts w:ascii="Times New Roman" w:eastAsia="Calibri" w:hAnsi="Times New Roman" w:cs="Times New Roman"/>
            <w:color w:val="0000FF"/>
            <w:sz w:val="28"/>
            <w:szCs w:val="28"/>
            <w:u w:val="single"/>
            <w:lang w:eastAsia="ru-RU"/>
          </w:rPr>
          <w:t>www.</w:t>
        </w:r>
        <w:r w:rsidRPr="00113020">
          <w:rPr>
            <w:rFonts w:ascii="Times New Roman" w:eastAsia="Calibri" w:hAnsi="Times New Roman" w:cs="Times New Roman"/>
            <w:color w:val="0000FF"/>
            <w:sz w:val="28"/>
            <w:szCs w:val="28"/>
            <w:u w:val="single"/>
            <w:lang w:val="en-US" w:eastAsia="ru-RU"/>
          </w:rPr>
          <w:t>sahaevo</w:t>
        </w:r>
        <w:r w:rsidRPr="00113020">
          <w:rPr>
            <w:rFonts w:ascii="Times New Roman" w:eastAsia="Calibri" w:hAnsi="Times New Roman" w:cs="Times New Roman"/>
            <w:color w:val="0000FF"/>
            <w:sz w:val="28"/>
            <w:szCs w:val="28"/>
            <w:u w:val="single"/>
            <w:lang w:eastAsia="ru-RU"/>
          </w:rPr>
          <w:t>.</w:t>
        </w:r>
        <w:proofErr w:type="spellStart"/>
        <w:r w:rsidRPr="00113020">
          <w:rPr>
            <w:rFonts w:ascii="Times New Roman" w:eastAsia="Calibri" w:hAnsi="Times New Roman" w:cs="Times New Roman"/>
            <w:color w:val="0000FF"/>
            <w:sz w:val="28"/>
            <w:szCs w:val="28"/>
            <w:u w:val="single"/>
            <w:lang w:eastAsia="ru-RU"/>
          </w:rPr>
          <w:t>ru</w:t>
        </w:r>
        <w:proofErr w:type="spellEnd"/>
      </w:hyperlink>
      <w:r w:rsidRPr="00113020">
        <w:rPr>
          <w:rFonts w:ascii="Times New Roman" w:eastAsia="Calibri" w:hAnsi="Times New Roman" w:cs="Times New Roman"/>
          <w:sz w:val="26"/>
          <w:szCs w:val="26"/>
        </w:rPr>
        <w:t xml:space="preserve"> и обнародовать на информационном стенде в здании администрации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autoSpaceDE w:val="0"/>
        <w:autoSpaceDN w:val="0"/>
        <w:adjustRightInd w:val="0"/>
        <w:spacing w:after="0" w:line="360" w:lineRule="auto"/>
        <w:ind w:firstLine="720"/>
        <w:jc w:val="both"/>
        <w:outlineLvl w:val="1"/>
        <w:rPr>
          <w:rFonts w:ascii="Times New Roman" w:eastAsia="Calibri" w:hAnsi="Times New Roman" w:cs="Times New Roman"/>
          <w:sz w:val="26"/>
          <w:szCs w:val="26"/>
        </w:rPr>
      </w:pPr>
      <w:r w:rsidRPr="00113020">
        <w:rPr>
          <w:rFonts w:ascii="Times New Roman" w:eastAsia="Calibri" w:hAnsi="Times New Roman" w:cs="Times New Roman"/>
          <w:sz w:val="26"/>
          <w:szCs w:val="26"/>
        </w:rPr>
        <w:t xml:space="preserve">20. </w:t>
      </w:r>
      <w:proofErr w:type="gramStart"/>
      <w:r w:rsidRPr="00113020">
        <w:rPr>
          <w:rFonts w:ascii="Times New Roman" w:eastAsia="Calibri" w:hAnsi="Times New Roman" w:cs="Times New Roman"/>
          <w:sz w:val="26"/>
          <w:szCs w:val="26"/>
        </w:rPr>
        <w:t>Контроль за</w:t>
      </w:r>
      <w:proofErr w:type="gramEnd"/>
      <w:r w:rsidRPr="00113020">
        <w:rPr>
          <w:rFonts w:ascii="Times New Roman" w:eastAsia="Calibri" w:hAnsi="Times New Roman" w:cs="Times New Roman"/>
          <w:sz w:val="26"/>
          <w:szCs w:val="26"/>
        </w:rPr>
        <w:t xml:space="preserve"> исполнением настоящего решения возложить на постоянную Комиссию по бюджету, налогам и вопросам собственности Совета сельского поселения Сахаевский сельсовет муниципального района Кармаскалинский район Республики Башкортостан.</w:t>
      </w:r>
    </w:p>
    <w:p w:rsidR="00113020" w:rsidRPr="00113020" w:rsidRDefault="00113020" w:rsidP="00113020">
      <w:pPr>
        <w:spacing w:after="0" w:line="360" w:lineRule="auto"/>
        <w:jc w:val="both"/>
        <w:rPr>
          <w:rFonts w:ascii="Times New Roman" w:eastAsia="Calibri" w:hAnsi="Times New Roman" w:cs="Times New Roman"/>
          <w:sz w:val="26"/>
          <w:szCs w:val="26"/>
        </w:rPr>
      </w:pPr>
    </w:p>
    <w:p w:rsidR="00113020" w:rsidRPr="00113020" w:rsidRDefault="00113020" w:rsidP="00113020">
      <w:pPr>
        <w:autoSpaceDE w:val="0"/>
        <w:autoSpaceDN w:val="0"/>
        <w:adjustRightInd w:val="0"/>
        <w:spacing w:after="0" w:line="360" w:lineRule="auto"/>
        <w:jc w:val="both"/>
        <w:outlineLvl w:val="1"/>
        <w:rPr>
          <w:rFonts w:ascii="Times New Roman" w:eastAsia="Calibri" w:hAnsi="Times New Roman" w:cs="Times New Roman"/>
          <w:sz w:val="26"/>
          <w:szCs w:val="26"/>
        </w:rPr>
      </w:pPr>
    </w:p>
    <w:p w:rsidR="00113020" w:rsidRPr="00113020" w:rsidRDefault="00113020" w:rsidP="00113020">
      <w:pPr>
        <w:autoSpaceDE w:val="0"/>
        <w:autoSpaceDN w:val="0"/>
        <w:adjustRightInd w:val="0"/>
        <w:spacing w:after="0" w:line="360" w:lineRule="auto"/>
        <w:jc w:val="both"/>
        <w:outlineLvl w:val="1"/>
        <w:rPr>
          <w:rFonts w:ascii="Times New Roman" w:eastAsia="Calibri" w:hAnsi="Times New Roman" w:cs="Times New Roman"/>
          <w:sz w:val="26"/>
          <w:szCs w:val="26"/>
        </w:rPr>
      </w:pPr>
    </w:p>
    <w:p w:rsidR="00113020" w:rsidRPr="00113020" w:rsidRDefault="00113020" w:rsidP="00113020">
      <w:pPr>
        <w:spacing w:after="0" w:line="240" w:lineRule="auto"/>
        <w:rPr>
          <w:rFonts w:ascii="Times New Roman" w:eastAsia="Calibri" w:hAnsi="Times New Roman" w:cs="Times New Roman"/>
          <w:sz w:val="26"/>
          <w:szCs w:val="26"/>
        </w:rPr>
      </w:pPr>
      <w:r w:rsidRPr="00113020">
        <w:rPr>
          <w:rFonts w:ascii="Times New Roman" w:eastAsia="Calibri" w:hAnsi="Times New Roman" w:cs="Times New Roman"/>
          <w:sz w:val="26"/>
          <w:szCs w:val="26"/>
        </w:rPr>
        <w:t>Глава сельского поселения</w:t>
      </w:r>
    </w:p>
    <w:p w:rsidR="00113020" w:rsidRPr="00113020" w:rsidRDefault="00113020" w:rsidP="00113020">
      <w:pPr>
        <w:spacing w:after="0" w:line="240" w:lineRule="auto"/>
        <w:rPr>
          <w:rFonts w:ascii="Times New Roman" w:eastAsia="Calibri" w:hAnsi="Times New Roman" w:cs="Times New Roman"/>
          <w:sz w:val="26"/>
          <w:szCs w:val="26"/>
        </w:rPr>
      </w:pPr>
      <w:r w:rsidRPr="00113020">
        <w:rPr>
          <w:rFonts w:ascii="Times New Roman" w:eastAsia="Calibri" w:hAnsi="Times New Roman" w:cs="Times New Roman"/>
          <w:sz w:val="26"/>
          <w:szCs w:val="26"/>
        </w:rPr>
        <w:t>Сахаевский сельсовет                                                                             Р.Р.Хуснутдинов</w:t>
      </w:r>
    </w:p>
    <w:p w:rsidR="00113020" w:rsidRPr="00113020" w:rsidRDefault="00113020" w:rsidP="00113020">
      <w:pPr>
        <w:rPr>
          <w:rFonts w:ascii="Times New Roman" w:eastAsia="Calibri" w:hAnsi="Times New Roman" w:cs="Times New Roman"/>
          <w:sz w:val="26"/>
          <w:szCs w:val="26"/>
        </w:rPr>
      </w:pPr>
    </w:p>
    <w:p w:rsidR="00113020" w:rsidRPr="00113020" w:rsidRDefault="00113020" w:rsidP="00113020">
      <w:pPr>
        <w:rPr>
          <w:rFonts w:ascii="Times New Roman" w:eastAsia="Calibri" w:hAnsi="Times New Roman" w:cs="Times New Roman"/>
          <w:sz w:val="26"/>
          <w:szCs w:val="26"/>
        </w:rPr>
      </w:pPr>
    </w:p>
    <w:p w:rsidR="00113020" w:rsidRPr="00113020" w:rsidRDefault="00113020" w:rsidP="00113020">
      <w:pPr>
        <w:rPr>
          <w:rFonts w:ascii="Times New Roman" w:eastAsia="Calibri" w:hAnsi="Times New Roman" w:cs="Times New Roman"/>
          <w:sz w:val="26"/>
          <w:szCs w:val="26"/>
        </w:rPr>
      </w:pPr>
    </w:p>
    <w:p w:rsidR="005631BB" w:rsidRDefault="005631BB"/>
    <w:sectPr w:rsidR="005631BB" w:rsidSect="008904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507CB"/>
    <w:rsid w:val="00093082"/>
    <w:rsid w:val="000F48CA"/>
    <w:rsid w:val="00113020"/>
    <w:rsid w:val="002B0156"/>
    <w:rsid w:val="005631BB"/>
    <w:rsid w:val="008904C5"/>
    <w:rsid w:val="00950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0F48C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F48CA"/>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13799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ha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1620</Words>
  <Characters>9238</Characters>
  <Application>Microsoft Office Word</Application>
  <DocSecurity>0</DocSecurity>
  <Lines>76</Lines>
  <Paragraphs>21</Paragraphs>
  <ScaleCrop>false</ScaleCrop>
  <Company/>
  <LinksUpToDate>false</LinksUpToDate>
  <CharactersWithSpaces>10837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ssovetsah</dc:creator>
  <cp:keywords/>
  <dc:description/>
  <cp:lastModifiedBy>User2015</cp:lastModifiedBy>
  <cp:revision>6</cp:revision>
  <cp:lastPrinted>2020-01-22T12:10:00Z</cp:lastPrinted>
  <dcterms:created xsi:type="dcterms:W3CDTF">2019-12-24T06:19:00Z</dcterms:created>
  <dcterms:modified xsi:type="dcterms:W3CDTF">2020-01-22T12:11:00Z</dcterms:modified>
</cp:coreProperties>
</file>