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8F" w:rsidRDefault="0009168F" w:rsidP="0009168F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</w:rPr>
        <w:t>Кармаскалинского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разъясняет об уголовной ответственности за мелкое взяточничество</w:t>
      </w:r>
    </w:p>
    <w:bookmarkEnd w:id="0"/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291.2 Уголовного Кодекса РФ устанавливает уголовную ответственность за мелкое взяточничество, т.е. за получение взятки, дачу взятки лично или через посредника в размере до 10 000 рублей.</w:t>
      </w: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Мелкое взяточничество отличается от получения или дачи взятки лишь одним объективным обстоятельством - размером взятки. Мелким взяточничество признается в том случае, если сумма взятки не превышает 10 000 рублей. Во всем остальном объективные и субъективные признаки мелкого взяточничества, получения взятки и дачи взятки являются идентичными.</w:t>
      </w: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совершение мелкого взяточничества предусмотрены различные виды наказания, а именно штраф в размере до 200 тысяч рублей или в размере заработной платы или иного дохода осужденного за период до 3 месяцев, либо исправительные работы на срок до 1 года, либо ограничение свободы на срок до 2 лет. Максимальное наказание – это лишение свободы на срок до 1 года.</w:t>
      </w: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в текущем году поддержано государственное обвинение по 4 уголовным делам за совершение преступления, предусмотренного ч. 3 ст. 30, ч. 1 ст. 291.2 УК РФ (покушение на дачу мелкой взятки).</w:t>
      </w: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примеру, местный житель судом признан виновным в совершении преступления, предусмотренного ч. 3 ст. 30, ч. 1 ст. 291.2 УК РФ.</w:t>
      </w:r>
    </w:p>
    <w:p w:rsidR="0009168F" w:rsidRDefault="0009168F" w:rsidP="0009168F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</w:t>
      </w:r>
      <w:r>
        <w:rPr>
          <w:sz w:val="28"/>
          <w:szCs w:val="28"/>
        </w:rPr>
        <w:t>в сентябре 2023 года сотрудники ГИБДД остановили автомобиль ВАЗ 2112. В ходе проверки у водителя было установлено состояние алкогольного опьянения.</w:t>
      </w: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составления административного протокола пассажир в целях </w:t>
      </w:r>
      <w:proofErr w:type="gramStart"/>
      <w:r>
        <w:rPr>
          <w:rFonts w:ascii="Times New Roman" w:hAnsi="Times New Roman" w:cs="Times New Roman"/>
          <w:sz w:val="28"/>
        </w:rPr>
        <w:t>не привлечения</w:t>
      </w:r>
      <w:proofErr w:type="gramEnd"/>
      <w:r>
        <w:rPr>
          <w:rFonts w:ascii="Times New Roman" w:hAnsi="Times New Roman" w:cs="Times New Roman"/>
          <w:sz w:val="28"/>
        </w:rPr>
        <w:t xml:space="preserve"> своего знакомого к предусмотренной законом ответственности положил 10 тысяч рублей в карман куртки сотрудника ГИБДД.</w:t>
      </w: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О поступившем незаконном предложении полицейский сообщил вышестоящему руководству.</w:t>
      </w:r>
    </w:p>
    <w:p w:rsidR="0009168F" w:rsidRDefault="0009168F" w:rsidP="0009168F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Подсудимый признал вину в совершении преступления, ему назначено наказание в виде штрафа в размере 25 тысяч рублей.</w:t>
      </w:r>
    </w:p>
    <w:p w:rsidR="0009168F" w:rsidRDefault="0009168F" w:rsidP="0009168F">
      <w:pPr>
        <w:suppressAutoHyphens w:val="0"/>
        <w:spacing w:line="259" w:lineRule="auto"/>
      </w:pPr>
    </w:p>
    <w:p w:rsidR="00084C3F" w:rsidRPr="0009168F" w:rsidRDefault="00084C3F" w:rsidP="0009168F">
      <w:pPr>
        <w:rPr>
          <w:rFonts w:ascii="Times New Roman" w:hAnsi="Times New Roman" w:cs="Times New Roman"/>
          <w:i/>
          <w:sz w:val="28"/>
        </w:rPr>
      </w:pPr>
    </w:p>
    <w:sectPr w:rsidR="00084C3F" w:rsidRPr="0009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328"/>
    <w:multiLevelType w:val="hybridMultilevel"/>
    <w:tmpl w:val="1EB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40"/>
    <w:rsid w:val="00084C3F"/>
    <w:rsid w:val="0009168F"/>
    <w:rsid w:val="000F6151"/>
    <w:rsid w:val="002312DC"/>
    <w:rsid w:val="002A7F40"/>
    <w:rsid w:val="002B14B3"/>
    <w:rsid w:val="003E3D07"/>
    <w:rsid w:val="0055707B"/>
    <w:rsid w:val="00632BD0"/>
    <w:rsid w:val="00AB0D5A"/>
    <w:rsid w:val="00B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8F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suppressAutoHyphens w:val="0"/>
      <w:spacing w:after="200" w:line="276" w:lineRule="auto"/>
      <w:ind w:left="720"/>
      <w:contextualSpacing/>
    </w:pPr>
  </w:style>
  <w:style w:type="paragraph" w:customStyle="1" w:styleId="Standard">
    <w:name w:val="Standard"/>
    <w:rsid w:val="0009168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8F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suppressAutoHyphens w:val="0"/>
      <w:spacing w:after="200" w:line="276" w:lineRule="auto"/>
      <w:ind w:left="720"/>
      <w:contextualSpacing/>
    </w:pPr>
  </w:style>
  <w:style w:type="paragraph" w:customStyle="1" w:styleId="Standard">
    <w:name w:val="Standard"/>
    <w:rsid w:val="0009168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User210U</dc:creator>
  <cp:lastModifiedBy>User2015</cp:lastModifiedBy>
  <cp:revision>2</cp:revision>
  <dcterms:created xsi:type="dcterms:W3CDTF">2024-06-21T09:36:00Z</dcterms:created>
  <dcterms:modified xsi:type="dcterms:W3CDTF">2024-06-21T09:36:00Z</dcterms:modified>
</cp:coreProperties>
</file>