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6B" w:rsidRDefault="00596B6B" w:rsidP="004904F8">
      <w:pPr>
        <w:tabs>
          <w:tab w:val="left" w:pos="1080"/>
        </w:tabs>
        <w:rPr>
          <w:sz w:val="28"/>
          <w:szCs w:val="28"/>
        </w:rPr>
      </w:pPr>
    </w:p>
    <w:p w:rsidR="00596B6B" w:rsidRDefault="00596B6B" w:rsidP="00596B6B">
      <w:pPr>
        <w:tabs>
          <w:tab w:val="left" w:pos="1080"/>
        </w:tabs>
        <w:ind w:firstLine="708"/>
        <w:jc w:val="center"/>
        <w:rPr>
          <w:sz w:val="28"/>
          <w:szCs w:val="28"/>
        </w:rPr>
      </w:pPr>
    </w:p>
    <w:p w:rsidR="00596B6B" w:rsidRDefault="00596B6B" w:rsidP="00596B6B">
      <w:pPr>
        <w:tabs>
          <w:tab w:val="left" w:pos="1080"/>
        </w:tabs>
        <w:ind w:firstLine="708"/>
        <w:jc w:val="center"/>
        <w:rPr>
          <w:sz w:val="32"/>
          <w:szCs w:val="28"/>
        </w:rPr>
      </w:pPr>
    </w:p>
    <w:p w:rsidR="004904F8" w:rsidRDefault="004904F8" w:rsidP="004904F8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z w:val="28"/>
          <w:szCs w:val="28"/>
        </w:rPr>
        <w:t>Кармаскалинского</w:t>
      </w:r>
      <w:proofErr w:type="spellEnd"/>
      <w:r>
        <w:rPr>
          <w:b/>
          <w:color w:val="000000"/>
          <w:sz w:val="28"/>
          <w:szCs w:val="28"/>
        </w:rPr>
        <w:t xml:space="preserve"> района разъясняет: </w:t>
      </w:r>
      <w:bookmarkStart w:id="0" w:name="_GoBack"/>
      <w:r>
        <w:rPr>
          <w:b/>
          <w:color w:val="000000"/>
          <w:sz w:val="28"/>
          <w:szCs w:val="28"/>
        </w:rPr>
        <w:t xml:space="preserve">Уголовная ответственность за оскорбление представителей власти </w:t>
      </w:r>
    </w:p>
    <w:bookmarkEnd w:id="0"/>
    <w:p w:rsidR="004904F8" w:rsidRDefault="004904F8" w:rsidP="004904F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Уголовному кодексу Российской Федерации, представителем власти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4904F8" w:rsidRDefault="004904F8" w:rsidP="004904F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уголовная ответственность наступает по ст. 319 УК РФ за публичное оскорбление представителя власти при исполнении им своих должностных обязанностей или в связи с их исполнением. Это означает, что оскорбление должно быть осуществлено в период исполнения представителем власти своих должностных обязанностей или в связи с их исполнением.</w:t>
      </w:r>
    </w:p>
    <w:p w:rsidR="004904F8" w:rsidRDefault="004904F8" w:rsidP="004904F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Примерами такого оскорбления может являться месть за деятельность представителя власти, выражение недовольства такой деятельностью.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публичными понимаются такие оскорбления, которые заведомо высказываются в присутствии многих лиц с целью либо нарушения нормальной деятельности органов власти, либо ущемления их авторитета, равно унижения чести и достоинства конкретного представителя власти; это означает, что факт оскорбления становится достоянием третьих лиц или хотя бы одного лица и виновным данное обстоятельство осознается</w:t>
      </w:r>
      <w:proofErr w:type="gramEnd"/>
    </w:p>
    <w:p w:rsidR="004904F8" w:rsidRDefault="004904F8" w:rsidP="004904F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оскорбление участников судебного разбирательства (прокурора, помощника судьи или секретаря судебного заседания), а также судьи, присяжного заседателя или иного лица, участвующего в отправлении правосудия, предусмотрена ст. 297 УК РФ. Поскольку должностными лицами могут быть военнослужащие, необходимо упомянуть о ст. 336 УК РФ, в соответствии с которой состав данного преступления образует оскорбление одним военнослужащим другого или подчиненным начальника, а равно начальником подчиненного во время исполнения или в связи с исполнением обязанностей военной службы. Таким образом, законодателем определен ряд норм уголовного законодательства, направленный на защиту представителей власти от публичных оскорблений, санкции которых предусматривают различные виды наказаний.</w:t>
      </w:r>
    </w:p>
    <w:p w:rsidR="00D92F67" w:rsidRPr="00596B6B" w:rsidRDefault="00D92F67" w:rsidP="00310D5B">
      <w:pPr>
        <w:tabs>
          <w:tab w:val="left" w:pos="142"/>
          <w:tab w:val="left" w:pos="426"/>
        </w:tabs>
        <w:jc w:val="both"/>
        <w:rPr>
          <w:sz w:val="72"/>
          <w:szCs w:val="28"/>
        </w:rPr>
      </w:pPr>
    </w:p>
    <w:sectPr w:rsidR="00D92F67" w:rsidRPr="0059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0E"/>
    <w:rsid w:val="0000568D"/>
    <w:rsid w:val="00075D54"/>
    <w:rsid w:val="002E4F81"/>
    <w:rsid w:val="00303B15"/>
    <w:rsid w:val="00310D5B"/>
    <w:rsid w:val="003214AE"/>
    <w:rsid w:val="00366C44"/>
    <w:rsid w:val="00417F6A"/>
    <w:rsid w:val="004904F8"/>
    <w:rsid w:val="00596B6B"/>
    <w:rsid w:val="0061112D"/>
    <w:rsid w:val="00680595"/>
    <w:rsid w:val="007C12EB"/>
    <w:rsid w:val="00813E60"/>
    <w:rsid w:val="00947A1E"/>
    <w:rsid w:val="00AE0F7B"/>
    <w:rsid w:val="00B4320E"/>
    <w:rsid w:val="00B51F02"/>
    <w:rsid w:val="00BD276C"/>
    <w:rsid w:val="00C00943"/>
    <w:rsid w:val="00C05860"/>
    <w:rsid w:val="00C26482"/>
    <w:rsid w:val="00C34F6C"/>
    <w:rsid w:val="00D46CDB"/>
    <w:rsid w:val="00D7505B"/>
    <w:rsid w:val="00D92F67"/>
    <w:rsid w:val="00DF0CCA"/>
    <w:rsid w:val="00F47400"/>
    <w:rsid w:val="00F52BD8"/>
    <w:rsid w:val="00FA6818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AE0F7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AE0F7B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4904F8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490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AE0F7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AE0F7B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4904F8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49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097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2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17461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5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9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User2015</dc:creator>
  <cp:lastModifiedBy>User2015</cp:lastModifiedBy>
  <cp:revision>2</cp:revision>
  <cp:lastPrinted>2024-05-01T05:17:00Z</cp:lastPrinted>
  <dcterms:created xsi:type="dcterms:W3CDTF">2024-06-14T03:13:00Z</dcterms:created>
  <dcterms:modified xsi:type="dcterms:W3CDTF">2024-06-14T03:13:00Z</dcterms:modified>
</cp:coreProperties>
</file>